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06"/>
        <w:gridCol w:w="707"/>
        <w:gridCol w:w="2039"/>
        <w:gridCol w:w="6662"/>
        <w:gridCol w:w="4472"/>
      </w:tblGrid>
      <w:tr w:rsidR="00B660DF" w:rsidTr="00F94B6B">
        <w:trPr>
          <w:cantSplit/>
          <w:trHeight w:val="1134"/>
        </w:trPr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60DF" w:rsidRDefault="00B660DF" w:rsidP="00F94B6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46359F" w:rsidP="00463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840B6" w:rsidTr="00F94B6B"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40B6" w:rsidRPr="00DE3F9B" w:rsidRDefault="00A840B6" w:rsidP="00206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3F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CA2C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14</w:t>
            </w:r>
            <w:r w:rsidR="00206B95" w:rsidRPr="00DE3F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0B6" w:rsidRDefault="00A840B6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0B6" w:rsidRDefault="00A840B6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BB" w:rsidRDefault="004D23BB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3BB">
              <w:rPr>
                <w:rFonts w:ascii="Times New Roman" w:hAnsi="Times New Roman" w:cs="Times New Roman"/>
                <w:sz w:val="28"/>
                <w:szCs w:val="28"/>
              </w:rPr>
              <w:t xml:space="preserve">П.71. «Теорема о вписанном угле». «Теорема об отрезках пересекающихся хорд». </w:t>
            </w:r>
          </w:p>
          <w:p w:rsidR="00A840B6" w:rsidRPr="004D23BB" w:rsidRDefault="004D23BB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3BB">
              <w:rPr>
                <w:rFonts w:ascii="Times New Roman" w:hAnsi="Times New Roman" w:cs="Times New Roman"/>
                <w:sz w:val="28"/>
                <w:szCs w:val="28"/>
              </w:rPr>
              <w:t>Повторить теорему. Выучить формулировки теорем и следствий. Научиться строить чертеж по условию. Решить задачи № 666, 667.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B6" w:rsidRPr="0086594A" w:rsidRDefault="00A840B6" w:rsidP="00703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4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E251DC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1DC" w:rsidRDefault="00E251DC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1DC" w:rsidRDefault="00E251DC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1DC" w:rsidRDefault="00E251DC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DC" w:rsidRPr="00E251DC" w:rsidRDefault="00E251DC" w:rsidP="004F032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1DC">
              <w:rPr>
                <w:rFonts w:ascii="Times New Roman" w:hAnsi="Times New Roman" w:cs="Times New Roman"/>
                <w:sz w:val="28"/>
                <w:szCs w:val="28"/>
              </w:rPr>
              <w:t>В ресторане, кафе. Диалог</w:t>
            </w:r>
          </w:p>
          <w:p w:rsidR="00E251DC" w:rsidRPr="00E251DC" w:rsidRDefault="00E251DC" w:rsidP="004F032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1DC">
              <w:rPr>
                <w:rFonts w:ascii="Times New Roman" w:hAnsi="Times New Roman" w:cs="Times New Roman"/>
                <w:sz w:val="28"/>
                <w:szCs w:val="28"/>
              </w:rPr>
              <w:t>Выполнить упр.2(3) стр175 (прочитать, записать в словарь диалог с переводом)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DC" w:rsidRPr="00E251DC" w:rsidRDefault="00E251DC" w:rsidP="004F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1DC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упр.2(3) стр.175.  Записать диалог с переводом в словарь, прислать учителю фото на номер  9081749377 в </w:t>
            </w:r>
            <w:proofErr w:type="spellStart"/>
            <w:r w:rsidRPr="00E25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251DC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E251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E251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E251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E251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E251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E251D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5151F0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DC" w:rsidRPr="009C5941" w:rsidRDefault="00E251DC" w:rsidP="00E25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41">
              <w:rPr>
                <w:rFonts w:ascii="Times New Roman" w:hAnsi="Times New Roman" w:cs="Times New Roman"/>
                <w:sz w:val="28"/>
                <w:szCs w:val="28"/>
              </w:rPr>
              <w:t xml:space="preserve">Тема «Слуховой анализатор». Внимательно прочтите  параграф 51 </w:t>
            </w:r>
            <w:proofErr w:type="spellStart"/>
            <w:proofErr w:type="gramStart"/>
            <w:r w:rsidRPr="009C594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C5941">
              <w:rPr>
                <w:rFonts w:ascii="Times New Roman" w:hAnsi="Times New Roman" w:cs="Times New Roman"/>
                <w:sz w:val="28"/>
                <w:szCs w:val="28"/>
              </w:rPr>
              <w:t xml:space="preserve"> 315-319 и заполните </w:t>
            </w:r>
            <w:proofErr w:type="spellStart"/>
            <w:r w:rsidRPr="009C5941">
              <w:rPr>
                <w:rFonts w:ascii="Times New Roman" w:hAnsi="Times New Roman" w:cs="Times New Roman"/>
                <w:sz w:val="28"/>
                <w:szCs w:val="28"/>
              </w:rPr>
              <w:t>табл</w:t>
            </w:r>
            <w:proofErr w:type="spellEnd"/>
            <w:r w:rsidRPr="009C59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43"/>
              <w:gridCol w:w="2144"/>
              <w:gridCol w:w="2144"/>
            </w:tblGrid>
            <w:tr w:rsidR="00E251DC" w:rsidRPr="009C5941" w:rsidTr="004F0321">
              <w:tc>
                <w:tcPr>
                  <w:tcW w:w="2143" w:type="dxa"/>
                </w:tcPr>
                <w:p w:rsidR="00E251DC" w:rsidRPr="009C5941" w:rsidRDefault="00E251DC" w:rsidP="004F03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59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 органа слуха</w:t>
                  </w:r>
                </w:p>
              </w:tc>
              <w:tc>
                <w:tcPr>
                  <w:tcW w:w="2144" w:type="dxa"/>
                </w:tcPr>
                <w:p w:rsidR="00E251DC" w:rsidRPr="009C5941" w:rsidRDefault="00E251DC" w:rsidP="004F03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59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Строение</w:t>
                  </w:r>
                </w:p>
              </w:tc>
              <w:tc>
                <w:tcPr>
                  <w:tcW w:w="2144" w:type="dxa"/>
                </w:tcPr>
                <w:p w:rsidR="00E251DC" w:rsidRPr="009C5941" w:rsidRDefault="00E251DC" w:rsidP="004F03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59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Функции</w:t>
                  </w:r>
                </w:p>
              </w:tc>
            </w:tr>
            <w:tr w:rsidR="00E251DC" w:rsidRPr="009C5941" w:rsidTr="004F0321">
              <w:tc>
                <w:tcPr>
                  <w:tcW w:w="2143" w:type="dxa"/>
                </w:tcPr>
                <w:p w:rsidR="00E251DC" w:rsidRPr="009C5941" w:rsidRDefault="00E251DC" w:rsidP="004F03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59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Наружное ухо</w:t>
                  </w:r>
                </w:p>
              </w:tc>
              <w:tc>
                <w:tcPr>
                  <w:tcW w:w="2144" w:type="dxa"/>
                </w:tcPr>
                <w:p w:rsidR="00E251DC" w:rsidRPr="009C5941" w:rsidRDefault="00E251DC" w:rsidP="004F03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44" w:type="dxa"/>
                </w:tcPr>
                <w:p w:rsidR="00E251DC" w:rsidRPr="009C5941" w:rsidRDefault="00E251DC" w:rsidP="004F03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251DC" w:rsidRPr="009C5941" w:rsidTr="004F0321">
              <w:tc>
                <w:tcPr>
                  <w:tcW w:w="2143" w:type="dxa"/>
                </w:tcPr>
                <w:p w:rsidR="00E251DC" w:rsidRPr="009C5941" w:rsidRDefault="00E251DC" w:rsidP="004F03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59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Среднее ухо</w:t>
                  </w:r>
                </w:p>
              </w:tc>
              <w:tc>
                <w:tcPr>
                  <w:tcW w:w="2144" w:type="dxa"/>
                </w:tcPr>
                <w:p w:rsidR="00E251DC" w:rsidRPr="009C5941" w:rsidRDefault="00E251DC" w:rsidP="004F03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44" w:type="dxa"/>
                </w:tcPr>
                <w:p w:rsidR="00E251DC" w:rsidRPr="009C5941" w:rsidRDefault="00E251DC" w:rsidP="004F03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251DC" w:rsidRPr="009C5941" w:rsidTr="004F0321">
              <w:tc>
                <w:tcPr>
                  <w:tcW w:w="2143" w:type="dxa"/>
                </w:tcPr>
                <w:p w:rsidR="00E251DC" w:rsidRPr="009C5941" w:rsidRDefault="00E251DC" w:rsidP="004F03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59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Внутреннее ухо</w:t>
                  </w:r>
                </w:p>
              </w:tc>
              <w:tc>
                <w:tcPr>
                  <w:tcW w:w="2144" w:type="dxa"/>
                </w:tcPr>
                <w:p w:rsidR="00E251DC" w:rsidRPr="009C5941" w:rsidRDefault="00E251DC" w:rsidP="004F03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44" w:type="dxa"/>
                </w:tcPr>
                <w:p w:rsidR="00E251DC" w:rsidRPr="009C5941" w:rsidRDefault="00E251DC" w:rsidP="004F03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151F0" w:rsidRDefault="00E251DC" w:rsidP="00E25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41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задание на </w:t>
            </w:r>
            <w:proofErr w:type="spellStart"/>
            <w:proofErr w:type="gramStart"/>
            <w:r w:rsidRPr="009C594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C5941">
              <w:rPr>
                <w:rFonts w:ascii="Times New Roman" w:hAnsi="Times New Roman" w:cs="Times New Roman"/>
                <w:sz w:val="28"/>
                <w:szCs w:val="28"/>
              </w:rPr>
              <w:t xml:space="preserve"> 319 .Измерьте остроту слуха и запишите в тетрадь.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сфотографировать и прислать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Галушкиной.</w:t>
            </w:r>
          </w:p>
        </w:tc>
      </w:tr>
      <w:tr w:rsidR="005151F0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DC" w:rsidRPr="007B27C1" w:rsidRDefault="00E251DC" w:rsidP="00E25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C1">
              <w:rPr>
                <w:rFonts w:ascii="Times New Roman" w:hAnsi="Times New Roman" w:cs="Times New Roman"/>
                <w:sz w:val="28"/>
                <w:szCs w:val="28"/>
              </w:rPr>
              <w:t xml:space="preserve">Тема «Оксиды, их классификация и свойства». Просмотрите </w:t>
            </w:r>
            <w:proofErr w:type="spellStart"/>
            <w:r w:rsidRPr="007B27C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7B27C1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6" w:history="1">
              <w:r w:rsidRPr="007B27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https://www.youtube.com/watch?v=BGfg6yAoDCE</w:t>
              </w:r>
            </w:hyperlink>
          </w:p>
          <w:p w:rsidR="005151F0" w:rsidRDefault="00E251DC" w:rsidP="00E25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C1">
              <w:rPr>
                <w:rFonts w:ascii="Times New Roman" w:hAnsi="Times New Roman" w:cs="Times New Roman"/>
                <w:sz w:val="28"/>
                <w:szCs w:val="28"/>
              </w:rPr>
              <w:t xml:space="preserve">Прочтите параграф  41 и выполните </w:t>
            </w:r>
            <w:proofErr w:type="spellStart"/>
            <w:proofErr w:type="gramStart"/>
            <w:r w:rsidRPr="007B27C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B27C1">
              <w:rPr>
                <w:rFonts w:ascii="Times New Roman" w:hAnsi="Times New Roman" w:cs="Times New Roman"/>
                <w:sz w:val="28"/>
                <w:szCs w:val="28"/>
              </w:rPr>
              <w:t xml:space="preserve"> 1 стр252 письменно.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сфотографировать и прислать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Галушкиной.</w:t>
            </w:r>
          </w:p>
        </w:tc>
      </w:tr>
      <w:tr w:rsidR="00326757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757" w:rsidRDefault="00326757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757" w:rsidRDefault="00326757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757" w:rsidRDefault="00326757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DC" w:rsidRPr="00E251DC" w:rsidRDefault="00E251DC" w:rsidP="00E25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1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Региональный компонент</w:t>
            </w:r>
          </w:p>
          <w:p w:rsidR="00E251DC" w:rsidRPr="00E251DC" w:rsidRDefault="00E251DC" w:rsidP="00E251D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251DC">
              <w:rPr>
                <w:rFonts w:ascii="Times New Roman" w:hAnsi="Times New Roman" w:cs="Times New Roman"/>
                <w:sz w:val="28"/>
                <w:szCs w:val="28"/>
              </w:rPr>
              <w:t>М.А. Шолохов «Донские рассказы»</w:t>
            </w:r>
          </w:p>
          <w:p w:rsidR="00E251DC" w:rsidRPr="00E251DC" w:rsidRDefault="00E251DC" w:rsidP="00E25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1DC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E251DC" w:rsidRPr="00E251DC" w:rsidRDefault="00E251DC" w:rsidP="00E25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1DC">
              <w:rPr>
                <w:rFonts w:ascii="Times New Roman" w:hAnsi="Times New Roman" w:cs="Times New Roman"/>
                <w:sz w:val="28"/>
                <w:szCs w:val="28"/>
              </w:rPr>
              <w:t xml:space="preserve">Читаем и пересказываем любой рассказ </w:t>
            </w:r>
          </w:p>
          <w:p w:rsidR="00326757" w:rsidRPr="009271E7" w:rsidRDefault="00E251DC" w:rsidP="00E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DC">
              <w:rPr>
                <w:rFonts w:ascii="Times New Roman" w:hAnsi="Times New Roman" w:cs="Times New Roman"/>
                <w:sz w:val="28"/>
                <w:szCs w:val="28"/>
              </w:rPr>
              <w:t>М.А. Шолохова («Родинка», «Жеребенок»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1DC">
              <w:rPr>
                <w:rFonts w:ascii="Times New Roman" w:hAnsi="Times New Roman" w:cs="Times New Roman"/>
                <w:sz w:val="28"/>
                <w:szCs w:val="28"/>
              </w:rPr>
              <w:t>или любой другой).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757" w:rsidRPr="00326757" w:rsidRDefault="00326757" w:rsidP="00FE1E1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3267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267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5151F0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DC" w:rsidRPr="00E251DC" w:rsidRDefault="00E251DC" w:rsidP="00E25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§60 </w:t>
            </w:r>
            <w:r w:rsidR="005151F0" w:rsidRPr="00EF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1DC">
              <w:rPr>
                <w:rFonts w:ascii="Times New Roman" w:hAnsi="Times New Roman" w:cs="Times New Roman"/>
                <w:sz w:val="28"/>
                <w:szCs w:val="28"/>
              </w:rPr>
              <w:t>Постоянные магниты.</w:t>
            </w:r>
          </w:p>
          <w:p w:rsidR="00E251DC" w:rsidRPr="00E251DC" w:rsidRDefault="00E251DC" w:rsidP="00E25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1DC">
              <w:rPr>
                <w:rFonts w:ascii="Times New Roman" w:hAnsi="Times New Roman" w:cs="Times New Roman"/>
                <w:sz w:val="28"/>
                <w:szCs w:val="28"/>
              </w:rPr>
              <w:t>Ответ на 1,2,4 и 5 вопросы параграфа</w:t>
            </w:r>
          </w:p>
          <w:p w:rsidR="005151F0" w:rsidRPr="00EF66EF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F0" w:rsidRPr="00206B95" w:rsidRDefault="005151F0" w:rsidP="0070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95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D60A11" w:rsidRDefault="00D60A11"/>
    <w:sectPr w:rsidR="00D60A11" w:rsidSect="00B66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60DF"/>
    <w:rsid w:val="00027BBA"/>
    <w:rsid w:val="00165672"/>
    <w:rsid w:val="001F1556"/>
    <w:rsid w:val="00202425"/>
    <w:rsid w:val="00206B95"/>
    <w:rsid w:val="00297882"/>
    <w:rsid w:val="002C2251"/>
    <w:rsid w:val="002E7FF6"/>
    <w:rsid w:val="00326757"/>
    <w:rsid w:val="0046359F"/>
    <w:rsid w:val="00482A10"/>
    <w:rsid w:val="004D23BB"/>
    <w:rsid w:val="005151F0"/>
    <w:rsid w:val="00A840B6"/>
    <w:rsid w:val="00AD3D0A"/>
    <w:rsid w:val="00B660DF"/>
    <w:rsid w:val="00C24603"/>
    <w:rsid w:val="00C57E41"/>
    <w:rsid w:val="00CA2CFE"/>
    <w:rsid w:val="00D201FA"/>
    <w:rsid w:val="00D60A11"/>
    <w:rsid w:val="00DE3F9B"/>
    <w:rsid w:val="00E251DC"/>
    <w:rsid w:val="00EF66EF"/>
    <w:rsid w:val="00F1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X\Desktop\glad4enko.ludmila@%20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Gfg6yAoDCE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atyana_ugrovatov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2020-04-06T13:53:00Z</dcterms:created>
  <dcterms:modified xsi:type="dcterms:W3CDTF">2020-04-13T10:15:00Z</dcterms:modified>
</cp:coreProperties>
</file>