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2"/>
        <w:gridCol w:w="854"/>
        <w:gridCol w:w="2804"/>
        <w:gridCol w:w="5982"/>
        <w:gridCol w:w="4144"/>
      </w:tblGrid>
      <w:tr w:rsidR="00484843" w:rsidTr="00484843">
        <w:trPr>
          <w:cantSplit/>
          <w:trHeight w:val="1202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843" w:rsidRDefault="004848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44196" w:rsidTr="00AC168E">
        <w:trPr>
          <w:trHeight w:val="668"/>
        </w:trPr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4196" w:rsidRPr="00484843" w:rsidRDefault="00144196" w:rsidP="00484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15</w:t>
            </w:r>
            <w:r w:rsidRPr="004848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 w:rsidP="00F6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Т §155 «Понятие о междометии».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Заполните таблицу, дополнив каждый разряд примерами. 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1872"/>
              <w:gridCol w:w="1872"/>
              <w:gridCol w:w="1518"/>
            </w:tblGrid>
            <w:tr w:rsidR="00144196" w:rsidRPr="00144196" w:rsidTr="004A28E8">
              <w:tc>
                <w:tcPr>
                  <w:tcW w:w="4583" w:type="dxa"/>
                  <w:gridSpan w:val="3"/>
                </w:tcPr>
                <w:p w:rsidR="00144196" w:rsidRPr="00144196" w:rsidRDefault="00144196" w:rsidP="004A28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Разряды междометий</w:t>
                  </w:r>
                </w:p>
              </w:tc>
            </w:tr>
            <w:tr w:rsidR="00144196" w:rsidRPr="00144196" w:rsidTr="004A28E8">
              <w:tc>
                <w:tcPr>
                  <w:tcW w:w="1636" w:type="dxa"/>
                </w:tcPr>
                <w:p w:rsidR="00144196" w:rsidRPr="00144196" w:rsidRDefault="00144196" w:rsidP="004A28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Выражающие чувства</w:t>
                  </w:r>
                </w:p>
              </w:tc>
              <w:tc>
                <w:tcPr>
                  <w:tcW w:w="1636" w:type="dxa"/>
                </w:tcPr>
                <w:p w:rsidR="00144196" w:rsidRPr="00144196" w:rsidRDefault="00144196" w:rsidP="004A28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4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Выражающие</w:t>
                  </w:r>
                  <w:proofErr w:type="gramEnd"/>
                  <w:r w:rsidRPr="0014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побуждение к действию</w:t>
                  </w:r>
                </w:p>
              </w:tc>
              <w:tc>
                <w:tcPr>
                  <w:tcW w:w="1311" w:type="dxa"/>
                </w:tcPr>
                <w:p w:rsidR="00144196" w:rsidRPr="00144196" w:rsidRDefault="00144196" w:rsidP="004A28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41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Этикетные </w:t>
                  </w:r>
                </w:p>
              </w:tc>
            </w:tr>
            <w:tr w:rsidR="00144196" w:rsidRPr="00144196" w:rsidTr="004A28E8">
              <w:tc>
                <w:tcPr>
                  <w:tcW w:w="1636" w:type="dxa"/>
                </w:tcPr>
                <w:p w:rsidR="00144196" w:rsidRPr="00144196" w:rsidRDefault="00144196" w:rsidP="004A28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</w:tcPr>
                <w:p w:rsidR="00144196" w:rsidRPr="00144196" w:rsidRDefault="00144196" w:rsidP="004A28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1" w:type="dxa"/>
                </w:tcPr>
                <w:p w:rsidR="00144196" w:rsidRPr="00144196" w:rsidRDefault="00144196" w:rsidP="004A28E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задания пользуйтесь упр. 472.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4419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Default="00144196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П.8.3 «Формула разности квадратов». Прочитать параграф. Разобрать примеры из параграфа. Выучить формулу и формулировку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(правило). </w:t>
            </w:r>
          </w:p>
          <w:p w:rsidR="00144196" w:rsidRPr="00144196" w:rsidRDefault="00144196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задачи № 850, 851, 856.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14419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Default="00144196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§3.П.34 «Свойства прямоугольных треугольников».                </w:t>
            </w:r>
          </w:p>
          <w:p w:rsidR="00144196" w:rsidRPr="00144196" w:rsidRDefault="00144196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П.35 «Признаки равенства прямоугольных треугольников». Выучить формулировки свойств и признаков равенства прямоугольных треугольников. Решить задачи № 262, 263.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Подготовка семян свеклы и фасоли к посеву.</w:t>
            </w:r>
          </w:p>
          <w:p w:rsidR="00144196" w:rsidRPr="00144196" w:rsidRDefault="00144196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4AE" w:rsidRPr="00873578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Pr="00484843" w:rsidRDefault="00E714AE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 w:rsidP="004848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§13 Деньги, их функции стр. 105-112 </w:t>
            </w:r>
            <w:hyperlink r:id="rId9" w:history="1">
              <w:r w:rsidRPr="00D86B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https://resh.edu.ru/subject/lesson/4452/start/</w:t>
              </w:r>
            </w:hyperlink>
          </w:p>
          <w:p w:rsidR="00E714AE" w:rsidRPr="00F620EC" w:rsidRDefault="00E714AE" w:rsidP="00F620EC">
            <w:pPr>
              <w:pStyle w:val="a5"/>
              <w:numPr>
                <w:ilvl w:val="0"/>
                <w:numId w:val="2"/>
              </w:numPr>
            </w:pPr>
            <w:r w:rsidRPr="00F620EC">
              <w:rPr>
                <w:rFonts w:ascii="Times New Roman" w:hAnsi="Times New Roman" w:cs="Times New Roman"/>
                <w:sz w:val="28"/>
                <w:szCs w:val="28"/>
              </w:rPr>
              <w:t>Прочитать §13. с.105-112</w:t>
            </w:r>
          </w:p>
          <w:p w:rsidR="00E714AE" w:rsidRPr="00144196" w:rsidRDefault="00144196" w:rsidP="00F620E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Написать 6 пословиц и поговорок о деньгах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Default="00E714AE" w:rsidP="0048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AE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P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4AE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Pr="00144196" w:rsidRDefault="00144196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§56</w:t>
            </w:r>
            <w:r w:rsidR="00E7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Мощность. Единицы мощности.</w:t>
            </w:r>
          </w:p>
          <w:p w:rsidR="00E714AE" w:rsidRPr="00144196" w:rsidRDefault="00144196"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Ответ на 1,2 и 3 вопросы параграфа. Упр.31(1 и 2 задачи) (образец в параграфе)</w:t>
            </w:r>
            <w:r w:rsidR="00E714AE" w:rsidRPr="00144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4AE" w:rsidRPr="00484843" w:rsidRDefault="00E71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4419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Pr="00E714AE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Pr="0086594A" w:rsidRDefault="00144196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Гибкость. Прочитать параграф 28 ст. 207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mailto</w:instrText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instrText>: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nik</w:instrText>
            </w:r>
            <w:r w:rsidRPr="00B10800">
              <w:rPr>
                <w:rFonts w:ascii="Times New Roman" w:hAnsi="Times New Roman" w:cs="Times New Roman"/>
                <w:sz w:val="28"/>
                <w:szCs w:val="28"/>
              </w:rPr>
              <w:instrText>06081956</w:instrText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instrText>@</w:instrText>
            </w:r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yandex</w:instrText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304AE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r w:rsidRPr="00304A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06081956@</w:t>
            </w:r>
            <w:r w:rsidRPr="00304AE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304AE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AE6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083E" w:rsidRDefault="003A083E"/>
    <w:sectPr w:rsidR="003A083E" w:rsidSect="00BB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3031"/>
    <w:multiLevelType w:val="hybridMultilevel"/>
    <w:tmpl w:val="43C6768C"/>
    <w:lvl w:ilvl="0" w:tplc="8DBAA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D477ED8"/>
    <w:multiLevelType w:val="hybridMultilevel"/>
    <w:tmpl w:val="345AE4C0"/>
    <w:lvl w:ilvl="0" w:tplc="EEC2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845"/>
    <w:rsid w:val="000F0FB6"/>
    <w:rsid w:val="000F56AA"/>
    <w:rsid w:val="00144196"/>
    <w:rsid w:val="00231602"/>
    <w:rsid w:val="002E5CD7"/>
    <w:rsid w:val="003A083E"/>
    <w:rsid w:val="00412032"/>
    <w:rsid w:val="00484843"/>
    <w:rsid w:val="005D310C"/>
    <w:rsid w:val="006816A3"/>
    <w:rsid w:val="006C085B"/>
    <w:rsid w:val="00766D07"/>
    <w:rsid w:val="00841FF5"/>
    <w:rsid w:val="00873578"/>
    <w:rsid w:val="008B1C7D"/>
    <w:rsid w:val="009559FF"/>
    <w:rsid w:val="00A41DC1"/>
    <w:rsid w:val="00A755DF"/>
    <w:rsid w:val="00AF1C1A"/>
    <w:rsid w:val="00B833DD"/>
    <w:rsid w:val="00BB0845"/>
    <w:rsid w:val="00D5629B"/>
    <w:rsid w:val="00E714AE"/>
    <w:rsid w:val="00EA6092"/>
    <w:rsid w:val="00F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484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E714AE"/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 Indent"/>
    <w:basedOn w:val="a"/>
    <w:link w:val="a6"/>
    <w:semiHidden/>
    <w:rsid w:val="00E714A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7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5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2020-04-07T08:56:00Z</dcterms:created>
  <dcterms:modified xsi:type="dcterms:W3CDTF">2020-04-14T09:15:00Z</dcterms:modified>
</cp:coreProperties>
</file>